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25C72" w14:textId="6EE90ACB" w:rsidR="003C3C96" w:rsidRPr="003C3C96" w:rsidRDefault="003C3C96" w:rsidP="003C3C96">
      <w:pPr>
        <w:ind w:firstLine="1843"/>
        <w:rPr>
          <w:sz w:val="32"/>
          <w:szCs w:val="32"/>
        </w:rPr>
      </w:pPr>
      <w:r>
        <w:rPr>
          <w:noProof/>
        </w:rPr>
        <w:drawing>
          <wp:inline distT="0" distB="0" distL="0" distR="0" wp14:anchorId="358DE253" wp14:editId="094972DC">
            <wp:extent cx="5326380" cy="1478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C96">
        <w:rPr>
          <w:b/>
          <w:bCs/>
          <w:sz w:val="32"/>
          <w:szCs w:val="32"/>
        </w:rPr>
        <w:t>Протокол No5</w:t>
      </w:r>
    </w:p>
    <w:p w14:paraId="702151CF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</w:p>
    <w:p w14:paraId="494C6E94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Заседания педагогического совета от 29.05.2024г.</w:t>
      </w:r>
    </w:p>
    <w:p w14:paraId="143B11B0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Тема: «Итоги деятельности детского сада за 2023-2024 учебный год»</w:t>
      </w:r>
    </w:p>
    <w:p w14:paraId="39225252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Присутствовали:</w:t>
      </w:r>
    </w:p>
    <w:p w14:paraId="74BCF545" w14:textId="3CE02348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 xml:space="preserve">1. </w:t>
      </w:r>
      <w:proofErr w:type="spellStart"/>
      <w:r>
        <w:rPr>
          <w:sz w:val="32"/>
          <w:szCs w:val="32"/>
          <w:lang w:val="ru-RU"/>
        </w:rPr>
        <w:t>Абидова</w:t>
      </w:r>
      <w:proofErr w:type="spellEnd"/>
      <w:r>
        <w:rPr>
          <w:sz w:val="32"/>
          <w:szCs w:val="32"/>
          <w:lang w:val="ru-RU"/>
        </w:rPr>
        <w:t xml:space="preserve"> Р.С.</w:t>
      </w:r>
      <w:r w:rsidRPr="003C3C96">
        <w:rPr>
          <w:sz w:val="32"/>
          <w:szCs w:val="32"/>
        </w:rPr>
        <w:t xml:space="preserve">- </w:t>
      </w:r>
      <w:proofErr w:type="spellStart"/>
      <w:r w:rsidRPr="003C3C96">
        <w:rPr>
          <w:sz w:val="32"/>
          <w:szCs w:val="32"/>
        </w:rPr>
        <w:t>и.о</w:t>
      </w:r>
      <w:proofErr w:type="spellEnd"/>
      <w:r w:rsidRPr="003C3C96">
        <w:rPr>
          <w:sz w:val="32"/>
          <w:szCs w:val="32"/>
        </w:rPr>
        <w:t xml:space="preserve"> зав </w:t>
      </w:r>
      <w:r>
        <w:rPr>
          <w:sz w:val="32"/>
          <w:szCs w:val="32"/>
          <w:lang w:val="ru-RU"/>
        </w:rPr>
        <w:t>д</w:t>
      </w:r>
      <w:r w:rsidRPr="003C3C96">
        <w:rPr>
          <w:sz w:val="32"/>
          <w:szCs w:val="32"/>
        </w:rPr>
        <w:t>/с</w:t>
      </w:r>
    </w:p>
    <w:p w14:paraId="101A3DF9" w14:textId="2A799D19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2.</w:t>
      </w:r>
      <w:r>
        <w:rPr>
          <w:sz w:val="32"/>
          <w:szCs w:val="32"/>
          <w:lang w:val="ru-RU"/>
        </w:rPr>
        <w:t>Алимова Д.А.</w:t>
      </w:r>
      <w:r w:rsidRPr="003C3C96">
        <w:rPr>
          <w:sz w:val="32"/>
          <w:szCs w:val="32"/>
        </w:rPr>
        <w:t>-методист</w:t>
      </w:r>
    </w:p>
    <w:p w14:paraId="6F9E9C6D" w14:textId="13A1AF03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>
        <w:rPr>
          <w:sz w:val="32"/>
          <w:szCs w:val="32"/>
          <w:lang w:val="ru-RU"/>
        </w:rPr>
        <w:t>3</w:t>
      </w:r>
      <w:r w:rsidRPr="003C3C96"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ru-RU"/>
        </w:rPr>
        <w:t>Теляпова</w:t>
      </w:r>
      <w:proofErr w:type="spellEnd"/>
      <w:r>
        <w:rPr>
          <w:sz w:val="32"/>
          <w:szCs w:val="32"/>
          <w:lang w:val="ru-RU"/>
        </w:rPr>
        <w:t xml:space="preserve"> С.А.</w:t>
      </w:r>
      <w:r w:rsidRPr="003C3C96">
        <w:rPr>
          <w:sz w:val="32"/>
          <w:szCs w:val="32"/>
        </w:rPr>
        <w:t>-воспитатель</w:t>
      </w:r>
    </w:p>
    <w:p w14:paraId="32E3E5C7" w14:textId="3EE31C9F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>
        <w:rPr>
          <w:sz w:val="32"/>
          <w:szCs w:val="32"/>
          <w:lang w:val="ru-RU"/>
        </w:rPr>
        <w:t>4</w:t>
      </w:r>
      <w:r w:rsidRPr="003C3C96">
        <w:rPr>
          <w:sz w:val="32"/>
          <w:szCs w:val="32"/>
        </w:rPr>
        <w:t>.Исмаилова А.К-воспитатель</w:t>
      </w:r>
    </w:p>
    <w:p w14:paraId="6BF2D796" w14:textId="56251D04" w:rsidR="003C3C96" w:rsidRPr="003C3C96" w:rsidRDefault="003C3C96" w:rsidP="003C3C96">
      <w:pPr>
        <w:tabs>
          <w:tab w:val="left" w:pos="1428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</w:t>
      </w:r>
      <w:r w:rsidRPr="003C3C96">
        <w:rPr>
          <w:sz w:val="32"/>
          <w:szCs w:val="32"/>
        </w:rPr>
        <w:t>.</w:t>
      </w:r>
      <w:r>
        <w:rPr>
          <w:sz w:val="32"/>
          <w:szCs w:val="32"/>
          <w:lang w:val="ru-RU"/>
        </w:rPr>
        <w:t>Пещерова У.А. -</w:t>
      </w:r>
      <w:proofErr w:type="spellStart"/>
      <w:r>
        <w:rPr>
          <w:sz w:val="32"/>
          <w:szCs w:val="32"/>
          <w:lang w:val="ru-RU"/>
        </w:rPr>
        <w:t>воспитптель</w:t>
      </w:r>
      <w:proofErr w:type="spellEnd"/>
      <w:r>
        <w:rPr>
          <w:sz w:val="32"/>
          <w:szCs w:val="32"/>
          <w:lang w:val="ru-RU"/>
        </w:rPr>
        <w:t xml:space="preserve"> </w:t>
      </w:r>
    </w:p>
    <w:p w14:paraId="5E457C98" w14:textId="1DD575AD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>
        <w:rPr>
          <w:sz w:val="32"/>
          <w:szCs w:val="32"/>
          <w:lang w:val="ru-RU"/>
        </w:rPr>
        <w:t>6</w:t>
      </w:r>
      <w:r w:rsidRPr="003C3C96"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ru-RU"/>
        </w:rPr>
        <w:t>Аскерова</w:t>
      </w:r>
      <w:proofErr w:type="spellEnd"/>
      <w:r>
        <w:rPr>
          <w:sz w:val="32"/>
          <w:szCs w:val="32"/>
          <w:lang w:val="ru-RU"/>
        </w:rPr>
        <w:t xml:space="preserve"> Г.Ю.</w:t>
      </w:r>
      <w:r w:rsidRPr="003C3C96">
        <w:rPr>
          <w:sz w:val="32"/>
          <w:szCs w:val="32"/>
        </w:rPr>
        <w:t xml:space="preserve"> </w:t>
      </w:r>
      <w:r w:rsidRPr="003C3C96">
        <w:rPr>
          <w:sz w:val="32"/>
          <w:szCs w:val="32"/>
        </w:rPr>
        <w:t>-воспитатель</w:t>
      </w:r>
    </w:p>
    <w:p w14:paraId="15A4EE43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</w:p>
    <w:p w14:paraId="73554426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Повестка дня</w:t>
      </w:r>
    </w:p>
    <w:p w14:paraId="29244E68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1. О выполнении решение педсовета No4</w:t>
      </w:r>
    </w:p>
    <w:p w14:paraId="70E0B522" w14:textId="6B1703E9" w:rsidR="003C3C96" w:rsidRPr="003C3C96" w:rsidRDefault="003C3C96" w:rsidP="003C3C96">
      <w:pPr>
        <w:tabs>
          <w:tab w:val="left" w:pos="1428"/>
        </w:tabs>
        <w:rPr>
          <w:sz w:val="32"/>
          <w:szCs w:val="32"/>
          <w:lang w:val="ru-RU"/>
        </w:rPr>
      </w:pPr>
      <w:proofErr w:type="spellStart"/>
      <w:r w:rsidRPr="003C3C96">
        <w:rPr>
          <w:sz w:val="32"/>
          <w:szCs w:val="32"/>
        </w:rPr>
        <w:t>и.</w:t>
      </w:r>
      <w:proofErr w:type="gramStart"/>
      <w:r w:rsidRPr="003C3C96">
        <w:rPr>
          <w:sz w:val="32"/>
          <w:szCs w:val="32"/>
        </w:rPr>
        <w:t>о.зав</w:t>
      </w:r>
      <w:proofErr w:type="spellEnd"/>
      <w:proofErr w:type="gramEnd"/>
      <w:r w:rsidRPr="003C3C96"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>д</w:t>
      </w:r>
      <w:r w:rsidRPr="003C3C96">
        <w:rPr>
          <w:sz w:val="32"/>
          <w:szCs w:val="32"/>
        </w:rPr>
        <w:t xml:space="preserve">/с </w:t>
      </w:r>
      <w:proofErr w:type="spellStart"/>
      <w:r>
        <w:rPr>
          <w:sz w:val="32"/>
          <w:szCs w:val="32"/>
          <w:lang w:val="ru-RU"/>
        </w:rPr>
        <w:t>Абидова</w:t>
      </w:r>
      <w:proofErr w:type="spellEnd"/>
      <w:r>
        <w:rPr>
          <w:sz w:val="32"/>
          <w:szCs w:val="32"/>
          <w:lang w:val="ru-RU"/>
        </w:rPr>
        <w:t xml:space="preserve"> Р.С.</w:t>
      </w:r>
    </w:p>
    <w:p w14:paraId="7791D2E2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2. Анализ воспитательного образовательной работы за 2023-2024</w:t>
      </w:r>
    </w:p>
    <w:p w14:paraId="305419EB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учебный год.</w:t>
      </w:r>
    </w:p>
    <w:p w14:paraId="257322EA" w14:textId="34262BA7" w:rsidR="003C3C96" w:rsidRPr="003C3C96" w:rsidRDefault="003C3C96" w:rsidP="003C3C96">
      <w:pPr>
        <w:tabs>
          <w:tab w:val="left" w:pos="1428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Алимова Д.А.</w:t>
      </w:r>
    </w:p>
    <w:p w14:paraId="4D0F3CFB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 xml:space="preserve">3. Отчеты педагогов о проделанной работы за 2023-2024 </w:t>
      </w:r>
      <w:proofErr w:type="spellStart"/>
      <w:proofErr w:type="gramStart"/>
      <w:r w:rsidRPr="003C3C96">
        <w:rPr>
          <w:sz w:val="32"/>
          <w:szCs w:val="32"/>
        </w:rPr>
        <w:t>уч.год</w:t>
      </w:r>
      <w:proofErr w:type="spellEnd"/>
      <w:proofErr w:type="gramEnd"/>
      <w:r w:rsidRPr="003C3C96">
        <w:rPr>
          <w:sz w:val="32"/>
          <w:szCs w:val="32"/>
        </w:rPr>
        <w:t>.</w:t>
      </w:r>
    </w:p>
    <w:p w14:paraId="5CA33815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воспитатели, специалисты.</w:t>
      </w:r>
    </w:p>
    <w:p w14:paraId="7CAB61BB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4. Утверждение плана летней оздоровительной работы</w:t>
      </w:r>
    </w:p>
    <w:p w14:paraId="55D1368C" w14:textId="6F1A9ED2" w:rsidR="003C3C96" w:rsidRPr="003C3C96" w:rsidRDefault="003C3C96" w:rsidP="003C3C96">
      <w:pPr>
        <w:tabs>
          <w:tab w:val="left" w:pos="1428"/>
        </w:tabs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lastRenderedPageBreak/>
        <w:t>Теляпова</w:t>
      </w:r>
      <w:proofErr w:type="spellEnd"/>
      <w:r>
        <w:rPr>
          <w:sz w:val="32"/>
          <w:szCs w:val="32"/>
          <w:lang w:val="ru-RU"/>
        </w:rPr>
        <w:t xml:space="preserve"> С.А.</w:t>
      </w:r>
    </w:p>
    <w:p w14:paraId="56267D30" w14:textId="74F0EB1C" w:rsidR="003C3C96" w:rsidRPr="003C3C96" w:rsidRDefault="003C3C96" w:rsidP="003C3C96">
      <w:pPr>
        <w:tabs>
          <w:tab w:val="left" w:pos="1428"/>
        </w:tabs>
        <w:rPr>
          <w:sz w:val="32"/>
          <w:szCs w:val="32"/>
          <w:lang w:val="ru-RU"/>
        </w:rPr>
      </w:pPr>
      <w:r w:rsidRPr="003C3C96">
        <w:rPr>
          <w:sz w:val="32"/>
          <w:szCs w:val="32"/>
        </w:rPr>
        <w:t xml:space="preserve">По первому вопросу слушали </w:t>
      </w:r>
      <w:proofErr w:type="spellStart"/>
      <w:r w:rsidRPr="003C3C96">
        <w:rPr>
          <w:sz w:val="32"/>
          <w:szCs w:val="32"/>
        </w:rPr>
        <w:t>и.о</w:t>
      </w:r>
      <w:proofErr w:type="spellEnd"/>
      <w:r w:rsidRPr="003C3C96">
        <w:rPr>
          <w:sz w:val="32"/>
          <w:szCs w:val="32"/>
        </w:rPr>
        <w:t xml:space="preserve">. заведующей </w:t>
      </w:r>
      <w:r>
        <w:rPr>
          <w:sz w:val="32"/>
          <w:szCs w:val="32"/>
          <w:lang w:val="ru-RU"/>
        </w:rPr>
        <w:t xml:space="preserve">детским </w:t>
      </w:r>
      <w:r w:rsidRPr="003C3C96">
        <w:rPr>
          <w:sz w:val="32"/>
          <w:szCs w:val="32"/>
        </w:rPr>
        <w:t xml:space="preserve">- садом </w:t>
      </w:r>
      <w:proofErr w:type="spellStart"/>
      <w:r>
        <w:rPr>
          <w:sz w:val="32"/>
          <w:szCs w:val="32"/>
          <w:lang w:val="ru-RU"/>
        </w:rPr>
        <w:t>Абидову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Раушан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Сауровну</w:t>
      </w:r>
      <w:proofErr w:type="spellEnd"/>
      <w:r>
        <w:rPr>
          <w:sz w:val="32"/>
          <w:szCs w:val="32"/>
          <w:lang w:val="ru-RU"/>
        </w:rPr>
        <w:t xml:space="preserve"> </w:t>
      </w:r>
    </w:p>
    <w:p w14:paraId="1D9D7C99" w14:textId="59787CEB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Она рассказала, что педагоги создавали условия для</w:t>
      </w:r>
    </w:p>
    <w:p w14:paraId="3DC1AB1C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развития познавательной активности детей.</w:t>
      </w:r>
    </w:p>
    <w:p w14:paraId="49CE2D7C" w14:textId="77EC348A" w:rsidR="003C3C96" w:rsidRPr="003C3C96" w:rsidRDefault="003C3C96" w:rsidP="003C3C96">
      <w:pPr>
        <w:tabs>
          <w:tab w:val="left" w:pos="1428"/>
        </w:tabs>
        <w:rPr>
          <w:sz w:val="32"/>
          <w:szCs w:val="32"/>
          <w:lang w:val="ru-RU"/>
        </w:rPr>
      </w:pPr>
      <w:r w:rsidRPr="003C3C96">
        <w:rPr>
          <w:sz w:val="32"/>
          <w:szCs w:val="32"/>
        </w:rPr>
        <w:t xml:space="preserve">По второму вопросу слушали </w:t>
      </w:r>
      <w:proofErr w:type="spellStart"/>
      <w:r w:rsidRPr="003C3C96">
        <w:rPr>
          <w:sz w:val="32"/>
          <w:szCs w:val="32"/>
        </w:rPr>
        <w:t>и.о</w:t>
      </w:r>
      <w:proofErr w:type="spellEnd"/>
      <w:r w:rsidRPr="003C3C96">
        <w:rPr>
          <w:sz w:val="32"/>
          <w:szCs w:val="32"/>
        </w:rPr>
        <w:t xml:space="preserve">. заведующей </w:t>
      </w:r>
      <w:r>
        <w:rPr>
          <w:sz w:val="32"/>
          <w:szCs w:val="32"/>
          <w:lang w:val="ru-RU"/>
        </w:rPr>
        <w:t>детским</w:t>
      </w:r>
      <w:r w:rsidRPr="003C3C96">
        <w:rPr>
          <w:sz w:val="32"/>
          <w:szCs w:val="32"/>
        </w:rPr>
        <w:t xml:space="preserve"> садом </w:t>
      </w:r>
      <w:proofErr w:type="spellStart"/>
      <w:r>
        <w:rPr>
          <w:sz w:val="32"/>
          <w:szCs w:val="32"/>
          <w:lang w:val="ru-RU"/>
        </w:rPr>
        <w:t>Абидову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Раушан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Сауровну</w:t>
      </w:r>
      <w:proofErr w:type="spellEnd"/>
    </w:p>
    <w:p w14:paraId="05B3BF7F" w14:textId="7E5D2500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Она в своем выступлении дала краткий анализ работы</w:t>
      </w:r>
    </w:p>
    <w:p w14:paraId="5BC62F9F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детского сада за 2023-2024 учебный год.</w:t>
      </w:r>
    </w:p>
    <w:p w14:paraId="5D1DC159" w14:textId="4E6CEEB1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</w:p>
    <w:p w14:paraId="598F6453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По третьему вопросу выступили воспитатели возрастных групп и</w:t>
      </w:r>
    </w:p>
    <w:p w14:paraId="6D089AB1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специалисты детского сада. Воспитатели всех возрастных групп и</w:t>
      </w:r>
    </w:p>
    <w:p w14:paraId="7E2370A2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специалисты рассказали об итогах работы в 2023-2024 учебном году.</w:t>
      </w:r>
    </w:p>
    <w:p w14:paraId="4208B875" w14:textId="7AEC82A6" w:rsidR="003C3C96" w:rsidRPr="003C3C96" w:rsidRDefault="003C3C96" w:rsidP="003C3C96">
      <w:pPr>
        <w:tabs>
          <w:tab w:val="left" w:pos="1428"/>
        </w:tabs>
        <w:rPr>
          <w:sz w:val="32"/>
          <w:szCs w:val="32"/>
          <w:lang w:val="ru-RU"/>
        </w:rPr>
      </w:pPr>
      <w:r w:rsidRPr="003C3C96">
        <w:rPr>
          <w:sz w:val="32"/>
          <w:szCs w:val="32"/>
        </w:rPr>
        <w:t xml:space="preserve">По четвертому вопросу выступила </w:t>
      </w:r>
      <w:proofErr w:type="spellStart"/>
      <w:r w:rsidRPr="003C3C96">
        <w:rPr>
          <w:sz w:val="32"/>
          <w:szCs w:val="32"/>
        </w:rPr>
        <w:t>и.о</w:t>
      </w:r>
      <w:proofErr w:type="spellEnd"/>
      <w:r w:rsidRPr="003C3C96">
        <w:rPr>
          <w:sz w:val="32"/>
          <w:szCs w:val="32"/>
        </w:rPr>
        <w:t xml:space="preserve">. методиста </w:t>
      </w:r>
      <w:r>
        <w:rPr>
          <w:sz w:val="32"/>
          <w:szCs w:val="32"/>
          <w:lang w:val="ru-RU"/>
        </w:rPr>
        <w:t>Алимова Д.А.</w:t>
      </w:r>
    </w:p>
    <w:p w14:paraId="63992C7B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Она ознакомила педагогический коллектив с планом летней</w:t>
      </w:r>
    </w:p>
    <w:p w14:paraId="064C4B92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оздоровительной работы детского сада. Рекомендовала педагогам особое</w:t>
      </w:r>
    </w:p>
    <w:p w14:paraId="37FBCE32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внимание на проведение инструктажа по охране жизни и здоровья детей в</w:t>
      </w:r>
    </w:p>
    <w:p w14:paraId="522229CE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летний период. Также она отметила, что воспитатели детского сада несут</w:t>
      </w:r>
    </w:p>
    <w:p w14:paraId="03AAB548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персональную ответственность за охрану жизни и здоровья каждого ребенка</w:t>
      </w:r>
    </w:p>
    <w:p w14:paraId="46F93EC8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</w:p>
    <w:p w14:paraId="62EA5E43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в группе, особое внимание предупреждению от травли</w:t>
      </w:r>
      <w:proofErr w:type="gramStart"/>
      <w:r w:rsidRPr="003C3C96">
        <w:rPr>
          <w:sz w:val="32"/>
          <w:szCs w:val="32"/>
        </w:rPr>
        <w:t>; Не</w:t>
      </w:r>
      <w:proofErr w:type="gramEnd"/>
      <w:r w:rsidRPr="003C3C96">
        <w:rPr>
          <w:sz w:val="32"/>
          <w:szCs w:val="32"/>
        </w:rPr>
        <w:t xml:space="preserve"> позволять детям</w:t>
      </w:r>
    </w:p>
    <w:p w14:paraId="542F27D9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покидать границы детского сада.</w:t>
      </w:r>
    </w:p>
    <w:p w14:paraId="3018A52C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</w:p>
    <w:p w14:paraId="3C854DB2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Решение</w:t>
      </w:r>
    </w:p>
    <w:p w14:paraId="61026ECB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</w:p>
    <w:p w14:paraId="35614660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1. Решение предыдущего педсовета считать выполненным.</w:t>
      </w:r>
    </w:p>
    <w:p w14:paraId="6FD5A88A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2. По итогам 2023-2024 учебного года считать проделанную работу</w:t>
      </w:r>
    </w:p>
    <w:p w14:paraId="72AFA3E6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педколлектива удовлетворительной.</w:t>
      </w:r>
    </w:p>
    <w:p w14:paraId="572FB2CD" w14:textId="77777777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3. Работу воспитателей и специалистов признать удовлетворительными.</w:t>
      </w:r>
    </w:p>
    <w:p w14:paraId="5BEB533D" w14:textId="332B11DB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  <w:r w:rsidRPr="003C3C96">
        <w:rPr>
          <w:sz w:val="32"/>
          <w:szCs w:val="32"/>
        </w:rPr>
        <w:t>4. Утвердить план работы на ЛОП 2024 года без изменений</w:t>
      </w:r>
    </w:p>
    <w:p w14:paraId="0BFA5FE8" w14:textId="5E5D0F91" w:rsidR="003C3C96" w:rsidRPr="003C3C96" w:rsidRDefault="003C3C96" w:rsidP="003C3C96">
      <w:pPr>
        <w:tabs>
          <w:tab w:val="left" w:pos="1428"/>
        </w:tabs>
        <w:rPr>
          <w:sz w:val="32"/>
          <w:szCs w:val="32"/>
        </w:rPr>
      </w:pPr>
    </w:p>
    <w:sectPr w:rsidR="003C3C96" w:rsidRPr="003C3C96" w:rsidSect="003C3C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22"/>
    <w:rsid w:val="003C3C96"/>
    <w:rsid w:val="00D65B22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1886"/>
  <w15:chartTrackingRefBased/>
  <w15:docId w15:val="{313CFD6F-B6DD-4070-92BA-8ACAA843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2025-09-28T10:29:00Z</dcterms:created>
  <dcterms:modified xsi:type="dcterms:W3CDTF">2025-09-28T10:35:00Z</dcterms:modified>
</cp:coreProperties>
</file>